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85DA3" w14:textId="61B353C8" w:rsidR="00D870ED" w:rsidRDefault="00D870ED">
      <w:pPr>
        <w:rPr>
          <w:b/>
          <w:bCs/>
          <w:sz w:val="28"/>
          <w:szCs w:val="28"/>
        </w:rPr>
      </w:pPr>
      <w:bookmarkStart w:id="0" w:name="_GoBack"/>
      <w:bookmarkEnd w:id="0"/>
      <w:r>
        <w:tab/>
      </w:r>
      <w:r>
        <w:tab/>
      </w:r>
      <w:r>
        <w:tab/>
      </w:r>
      <w:r>
        <w:tab/>
      </w:r>
      <w:r>
        <w:rPr>
          <w:b/>
          <w:bCs/>
          <w:sz w:val="28"/>
          <w:szCs w:val="28"/>
        </w:rPr>
        <w:t>Orthodox Marketplace</w:t>
      </w:r>
    </w:p>
    <w:p w14:paraId="746A02C0" w14:textId="77777777" w:rsidR="00D870ED" w:rsidRDefault="00D870ED" w:rsidP="00D870ED">
      <w:pPr>
        <w:rPr>
          <w:b/>
          <w:bCs/>
          <w:sz w:val="24"/>
          <w:szCs w:val="24"/>
        </w:rPr>
      </w:pPr>
    </w:p>
    <w:p w14:paraId="43D98268" w14:textId="0A6C9612" w:rsidR="00D870ED" w:rsidRDefault="00D870ED" w:rsidP="00D870ED">
      <w:pPr>
        <w:rPr>
          <w:b/>
          <w:bCs/>
          <w:sz w:val="24"/>
          <w:szCs w:val="24"/>
        </w:rPr>
      </w:pPr>
      <w:r>
        <w:rPr>
          <w:b/>
          <w:bCs/>
          <w:noProof/>
          <w:sz w:val="24"/>
          <w:szCs w:val="24"/>
        </w:rPr>
        <w:drawing>
          <wp:inline distT="0" distB="0" distL="0" distR="0" wp14:anchorId="02C5E332" wp14:editId="7CA9A08B">
            <wp:extent cx="4286250" cy="5543550"/>
            <wp:effectExtent l="0" t="0" r="0" b="0"/>
            <wp:docPr id="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07_l1_Honesty.jpg"/>
                    <pic:cNvPicPr/>
                  </pic:nvPicPr>
                  <pic:blipFill>
                    <a:blip r:embed="rId6">
                      <a:extLst>
                        <a:ext uri="{28A0092B-C50C-407E-A947-70E740481C1C}">
                          <a14:useLocalDpi xmlns:a14="http://schemas.microsoft.com/office/drawing/2010/main" val="0"/>
                        </a:ext>
                      </a:extLst>
                    </a:blip>
                    <a:stretch>
                      <a:fillRect/>
                    </a:stretch>
                  </pic:blipFill>
                  <pic:spPr>
                    <a:xfrm>
                      <a:off x="0" y="0"/>
                      <a:ext cx="4286250" cy="5543550"/>
                    </a:xfrm>
                    <a:prstGeom prst="rect">
                      <a:avLst/>
                    </a:prstGeom>
                  </pic:spPr>
                </pic:pic>
              </a:graphicData>
            </a:graphic>
          </wp:inline>
        </w:drawing>
      </w:r>
    </w:p>
    <w:p w14:paraId="567062BB" w14:textId="02EC71E1" w:rsidR="00D870ED" w:rsidRPr="00D870ED" w:rsidRDefault="00D870ED" w:rsidP="00D870ED">
      <w:pPr>
        <w:rPr>
          <w:b/>
          <w:bCs/>
          <w:sz w:val="24"/>
          <w:szCs w:val="24"/>
        </w:rPr>
      </w:pPr>
      <w:r w:rsidRPr="00D870ED">
        <w:rPr>
          <w:b/>
          <w:bCs/>
          <w:sz w:val="24"/>
          <w:szCs w:val="24"/>
        </w:rPr>
        <w:t>Honesty - Student</w:t>
      </w:r>
    </w:p>
    <w:p w14:paraId="37A20256" w14:textId="21F877CA" w:rsidR="00D870ED" w:rsidRDefault="00D870ED" w:rsidP="00D870ED">
      <w:pPr>
        <w:rPr>
          <w:b/>
          <w:bCs/>
          <w:sz w:val="24"/>
          <w:szCs w:val="24"/>
        </w:rPr>
      </w:pPr>
      <w:r w:rsidRPr="00D870ED">
        <w:rPr>
          <w:b/>
          <w:bCs/>
          <w:sz w:val="24"/>
          <w:szCs w:val="24"/>
        </w:rPr>
        <w:t>Honesty is a broad topic, but knowing the consequences of lying, cheating, and distinguishing right from wrong are essential for our youth and their spiritual welfare. The Bible and the teaching of Christ constitute a strong moral compass for such guidance and direction. In the vignette of each lesson Andre’s good friends, Constance and Anna, pose some real-life problems for Andre. Student Book</w:t>
      </w:r>
    </w:p>
    <w:p w14:paraId="5418338F" w14:textId="3F7ED11D" w:rsidR="00D870ED" w:rsidRDefault="00D870ED" w:rsidP="00D870ED">
      <w:pPr>
        <w:rPr>
          <w:b/>
          <w:bCs/>
          <w:sz w:val="24"/>
          <w:szCs w:val="24"/>
        </w:rPr>
      </w:pPr>
    </w:p>
    <w:p w14:paraId="1E24341B" w14:textId="1F7A209F" w:rsidR="00D870ED" w:rsidRDefault="00D870ED" w:rsidP="00D870ED">
      <w:pPr>
        <w:rPr>
          <w:b/>
          <w:bCs/>
          <w:sz w:val="24"/>
          <w:szCs w:val="24"/>
        </w:rPr>
      </w:pPr>
      <w:r>
        <w:rPr>
          <w:b/>
          <w:bCs/>
          <w:noProof/>
          <w:sz w:val="24"/>
          <w:szCs w:val="24"/>
        </w:rPr>
        <w:lastRenderedPageBreak/>
        <w:drawing>
          <wp:inline distT="0" distB="0" distL="0" distR="0" wp14:anchorId="2B423D6B" wp14:editId="7738E7B8">
            <wp:extent cx="4286250" cy="5543550"/>
            <wp:effectExtent l="0" t="0" r="0" b="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07_l1_Honesty.jpg"/>
                    <pic:cNvPicPr/>
                  </pic:nvPicPr>
                  <pic:blipFill>
                    <a:blip r:embed="rId6">
                      <a:extLst>
                        <a:ext uri="{28A0092B-C50C-407E-A947-70E740481C1C}">
                          <a14:useLocalDpi xmlns:a14="http://schemas.microsoft.com/office/drawing/2010/main" val="0"/>
                        </a:ext>
                      </a:extLst>
                    </a:blip>
                    <a:stretch>
                      <a:fillRect/>
                    </a:stretch>
                  </pic:blipFill>
                  <pic:spPr>
                    <a:xfrm>
                      <a:off x="0" y="0"/>
                      <a:ext cx="4286250" cy="5543550"/>
                    </a:xfrm>
                    <a:prstGeom prst="rect">
                      <a:avLst/>
                    </a:prstGeom>
                  </pic:spPr>
                </pic:pic>
              </a:graphicData>
            </a:graphic>
          </wp:inline>
        </w:drawing>
      </w:r>
    </w:p>
    <w:p w14:paraId="63D36DAE" w14:textId="3E24A03E" w:rsidR="00D870ED" w:rsidRPr="00D870ED" w:rsidRDefault="00D870ED" w:rsidP="00D870ED">
      <w:pPr>
        <w:rPr>
          <w:b/>
          <w:bCs/>
          <w:sz w:val="24"/>
          <w:szCs w:val="24"/>
        </w:rPr>
      </w:pPr>
      <w:r w:rsidRPr="00D870ED">
        <w:rPr>
          <w:b/>
          <w:bCs/>
          <w:sz w:val="24"/>
          <w:szCs w:val="24"/>
        </w:rPr>
        <w:t>Honesty - Teacher</w:t>
      </w:r>
    </w:p>
    <w:p w14:paraId="7F29090B" w14:textId="0BDD26C2" w:rsidR="00D870ED" w:rsidRPr="00D870ED" w:rsidRDefault="00D870ED" w:rsidP="00D870ED">
      <w:pPr>
        <w:rPr>
          <w:b/>
          <w:bCs/>
          <w:sz w:val="24"/>
          <w:szCs w:val="24"/>
        </w:rPr>
      </w:pPr>
      <w:r w:rsidRPr="00D870ED">
        <w:rPr>
          <w:b/>
          <w:bCs/>
          <w:sz w:val="24"/>
          <w:szCs w:val="24"/>
        </w:rPr>
        <w:t>Honesty is a broad topic, but knowing the consequences of lying, cheating, and distinguishing right from wrong are essential for our youth and their spiritual welfare. The Bible and the teaching of Christ constitute a strong moral compass for such guidance and direction. In the vignette of each lesson Andre’s good friends, Constance and Anna, pose some real-life problems for Andre. Teacher Guide.</w:t>
      </w:r>
    </w:p>
    <w:sectPr w:rsidR="00D870ED" w:rsidRPr="00D870E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B3927" w14:textId="77777777" w:rsidR="009D2EAF" w:rsidRDefault="009D2EAF" w:rsidP="00BB6492">
      <w:pPr>
        <w:spacing w:after="0" w:line="240" w:lineRule="auto"/>
      </w:pPr>
      <w:r>
        <w:separator/>
      </w:r>
    </w:p>
  </w:endnote>
  <w:endnote w:type="continuationSeparator" w:id="0">
    <w:p w14:paraId="3C2A2E4C" w14:textId="77777777" w:rsidR="009D2EAF" w:rsidRDefault="009D2EAF" w:rsidP="00BB6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293961"/>
      <w:docPartObj>
        <w:docPartGallery w:val="Page Numbers (Bottom of Page)"/>
        <w:docPartUnique/>
      </w:docPartObj>
    </w:sdtPr>
    <w:sdtEndPr>
      <w:rPr>
        <w:noProof/>
      </w:rPr>
    </w:sdtEndPr>
    <w:sdtContent>
      <w:p w14:paraId="358BEC1E" w14:textId="6CB02A15" w:rsidR="00BB6492" w:rsidRDefault="00BB64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334B8B" w14:textId="77777777" w:rsidR="00BB6492" w:rsidRDefault="00BB6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2BD02" w14:textId="77777777" w:rsidR="009D2EAF" w:rsidRDefault="009D2EAF" w:rsidP="00BB6492">
      <w:pPr>
        <w:spacing w:after="0" w:line="240" w:lineRule="auto"/>
      </w:pPr>
      <w:r>
        <w:separator/>
      </w:r>
    </w:p>
  </w:footnote>
  <w:footnote w:type="continuationSeparator" w:id="0">
    <w:p w14:paraId="29BD1038" w14:textId="77777777" w:rsidR="009D2EAF" w:rsidRDefault="009D2EAF" w:rsidP="00BB64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0ED"/>
    <w:rsid w:val="009D2EAF"/>
    <w:rsid w:val="00BB6492"/>
    <w:rsid w:val="00D8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96BE8"/>
  <w15:chartTrackingRefBased/>
  <w15:docId w15:val="{51B958F7-3F11-4EAB-948C-DE95155A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492"/>
  </w:style>
  <w:style w:type="paragraph" w:styleId="Footer">
    <w:name w:val="footer"/>
    <w:basedOn w:val="Normal"/>
    <w:link w:val="FooterChar"/>
    <w:uiPriority w:val="99"/>
    <w:unhideWhenUsed/>
    <w:rsid w:val="00BB6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Gorica Malesevic</dc:creator>
  <cp:keywords/>
  <dc:description/>
  <cp:lastModifiedBy>Gorica Malesevic</cp:lastModifiedBy>
  <cp:revision>2</cp:revision>
  <dcterms:created xsi:type="dcterms:W3CDTF">2019-07-09T20:41:00Z</dcterms:created>
  <dcterms:modified xsi:type="dcterms:W3CDTF">2019-07-10T13:02:00Z</dcterms:modified>
</cp:coreProperties>
</file>